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B5" w:rsidRDefault="00C84948">
      <w:pPr>
        <w:pStyle w:val="10"/>
        <w:keepNext/>
        <w:keepLines/>
        <w:shd w:val="clear" w:color="auto" w:fill="auto"/>
        <w:ind w:left="20"/>
      </w:pPr>
      <w:r>
        <w:t>ФГБУ ФНКЦ ФМБА России</w:t>
      </w:r>
    </w:p>
    <w:p w:rsidR="00A77BB5" w:rsidRDefault="00AA7ADF">
      <w:pPr>
        <w:pStyle w:val="22"/>
        <w:shd w:val="clear" w:color="auto" w:fill="auto"/>
        <w:ind w:left="20"/>
      </w:pPr>
      <w:r>
        <w:t>г. Москва</w:t>
      </w:r>
    </w:p>
    <w:p w:rsidR="00C84948" w:rsidRDefault="00C84948">
      <w:pPr>
        <w:pStyle w:val="10"/>
        <w:keepNext/>
        <w:keepLines/>
        <w:shd w:val="clear" w:color="auto" w:fill="auto"/>
        <w:spacing w:after="546" w:line="230" w:lineRule="exact"/>
        <w:ind w:left="20"/>
      </w:pPr>
    </w:p>
    <w:p w:rsidR="00C84948" w:rsidRDefault="00C84948">
      <w:pPr>
        <w:pStyle w:val="10"/>
        <w:keepNext/>
        <w:keepLines/>
        <w:shd w:val="clear" w:color="auto" w:fill="auto"/>
        <w:spacing w:after="546" w:line="230" w:lineRule="exact"/>
        <w:ind w:left="20"/>
      </w:pPr>
    </w:p>
    <w:p w:rsidR="00C84948" w:rsidRDefault="00C84948" w:rsidP="00C84948">
      <w:pPr>
        <w:pStyle w:val="10"/>
        <w:keepNext/>
        <w:keepLines/>
        <w:shd w:val="clear" w:color="auto" w:fill="auto"/>
        <w:spacing w:after="546" w:line="230" w:lineRule="exact"/>
        <w:ind w:left="20"/>
        <w:jc w:val="center"/>
      </w:pPr>
      <w:r>
        <w:t>Политика обработки персональных данных</w:t>
      </w:r>
    </w:p>
    <w:p w:rsidR="00A77BB5" w:rsidRDefault="00AA7ADF">
      <w:pPr>
        <w:pStyle w:val="10"/>
        <w:keepNext/>
        <w:keepLines/>
        <w:shd w:val="clear" w:color="auto" w:fill="auto"/>
        <w:spacing w:after="225" w:line="230" w:lineRule="exact"/>
        <w:ind w:left="3440"/>
      </w:pPr>
      <w:bookmarkStart w:id="0" w:name="bookmark3"/>
      <w:r>
        <w:t>1. Назначение Политики</w:t>
      </w:r>
      <w:bookmarkEnd w:id="0"/>
    </w:p>
    <w:p w:rsidR="00A77BB5" w:rsidRDefault="00AA7ADF">
      <w:pPr>
        <w:pStyle w:val="22"/>
        <w:shd w:val="clear" w:color="auto" w:fill="auto"/>
        <w:spacing w:after="332" w:line="270" w:lineRule="exact"/>
        <w:ind w:left="20" w:right="20" w:firstLine="700"/>
        <w:jc w:val="both"/>
      </w:pPr>
      <w:r>
        <w:t>Настоящая Политика предназначена для определения концептуальных основ деятельности</w:t>
      </w:r>
      <w:r w:rsidR="003E0F56">
        <w:t xml:space="preserve"> ФГБУ ФНКЦ ФМБА России</w:t>
      </w:r>
      <w:r>
        <w:t xml:space="preserve">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77BB5" w:rsidRDefault="001225C4">
      <w:pPr>
        <w:pStyle w:val="10"/>
        <w:keepNext/>
        <w:keepLines/>
        <w:shd w:val="clear" w:color="auto" w:fill="auto"/>
        <w:spacing w:after="211" w:line="230" w:lineRule="exact"/>
        <w:ind w:left="3440"/>
      </w:pPr>
      <w:bookmarkStart w:id="1" w:name="bookmark6"/>
      <w:r>
        <w:t>2</w:t>
      </w:r>
      <w:r w:rsidR="00AA7ADF">
        <w:t>. Область применения</w:t>
      </w:r>
      <w:bookmarkEnd w:id="1"/>
    </w:p>
    <w:p w:rsidR="00A77BB5" w:rsidRDefault="0098192E" w:rsidP="003E0F56">
      <w:pPr>
        <w:pStyle w:val="22"/>
        <w:shd w:val="clear" w:color="auto" w:fill="auto"/>
        <w:spacing w:after="332" w:line="270" w:lineRule="exact"/>
        <w:ind w:left="20" w:right="20" w:firstLine="700"/>
        <w:jc w:val="both"/>
      </w:pPr>
      <w:r>
        <w:t>2</w:t>
      </w:r>
      <w:r w:rsidR="003E0F56">
        <w:t xml:space="preserve">.1. </w:t>
      </w:r>
      <w:r w:rsidR="00AA7ADF">
        <w:t>Настоящая Политика распространяется на деятельность всех подразделений</w:t>
      </w:r>
      <w:r w:rsidR="003E0F56">
        <w:t xml:space="preserve"> ФГБУ ФНКЦ ФМБА России</w:t>
      </w:r>
      <w:r w:rsidR="00AA7ADF">
        <w:t>, участвующих в обработке персональных данных.</w:t>
      </w:r>
    </w:p>
    <w:p w:rsidR="00A77BB5" w:rsidRDefault="00AA7ADF" w:rsidP="003E0F56">
      <w:pPr>
        <w:pStyle w:val="22"/>
        <w:shd w:val="clear" w:color="auto" w:fill="auto"/>
        <w:spacing w:after="332" w:line="270" w:lineRule="exact"/>
        <w:ind w:left="20" w:right="20" w:firstLine="700"/>
        <w:jc w:val="both"/>
      </w:pPr>
      <w:r>
        <w:t xml:space="preserve">Настоящая Политика в соответствии с требованиями п. 2 ст. 18.1 Федерального закона «О персональных данных» подлежит опубликованию на официальном сайте </w:t>
      </w:r>
      <w:hyperlink r:id="rId7" w:history="1">
        <w:r w:rsidR="003E0F56" w:rsidRPr="005E299D">
          <w:rPr>
            <w:rStyle w:val="a3"/>
          </w:rPr>
          <w:t>http://fnkc-fmba.ru/</w:t>
        </w:r>
      </w:hyperlink>
      <w:r w:rsidR="003E0F56">
        <w:t xml:space="preserve">. </w:t>
      </w:r>
      <w:r>
        <w:t xml:space="preserve">Действующая редакция Политики на бумажном носителе хранится по адресу: </w:t>
      </w:r>
      <w:r w:rsidR="003E0F56" w:rsidRPr="003E0F56">
        <w:t>115682, Москва, Ореховый бульвар, д.28</w:t>
      </w:r>
      <w:r w:rsidR="003E0F56">
        <w:t>.</w:t>
      </w:r>
    </w:p>
    <w:p w:rsidR="00A77BB5" w:rsidRDefault="001225C4">
      <w:pPr>
        <w:pStyle w:val="10"/>
        <w:keepNext/>
        <w:keepLines/>
        <w:shd w:val="clear" w:color="auto" w:fill="auto"/>
        <w:spacing w:after="246" w:line="230" w:lineRule="exact"/>
        <w:ind w:left="3900"/>
      </w:pPr>
      <w:bookmarkStart w:id="2" w:name="bookmark7"/>
      <w:r>
        <w:t>3</w:t>
      </w:r>
      <w:r w:rsidR="00AA7ADF">
        <w:t>. Срок действия</w:t>
      </w:r>
      <w:bookmarkEnd w:id="2"/>
    </w:p>
    <w:p w:rsidR="00A77BB5" w:rsidRDefault="0098192E">
      <w:pPr>
        <w:pStyle w:val="22"/>
        <w:shd w:val="clear" w:color="auto" w:fill="auto"/>
        <w:spacing w:line="230" w:lineRule="exact"/>
        <w:ind w:left="20" w:firstLine="700"/>
        <w:jc w:val="both"/>
      </w:pPr>
      <w:r>
        <w:t>3</w:t>
      </w:r>
      <w:r w:rsidR="00AA7ADF">
        <w:t>.1 Настоящая Политика</w:t>
      </w:r>
      <w:r w:rsidR="0077290C">
        <w:t xml:space="preserve"> является бессрочной.</w:t>
      </w:r>
    </w:p>
    <w:p w:rsidR="00A77BB5" w:rsidRDefault="0098192E">
      <w:pPr>
        <w:pStyle w:val="22"/>
        <w:shd w:val="clear" w:color="auto" w:fill="auto"/>
        <w:spacing w:line="284" w:lineRule="exact"/>
        <w:ind w:left="20" w:right="20" w:firstLine="700"/>
        <w:jc w:val="both"/>
      </w:pPr>
      <w:r>
        <w:t>3</w:t>
      </w:r>
      <w:r w:rsidR="00AA7ADF">
        <w:t>.2. Настоящая Политика может пересматриваться и заново утверждаться по мере внесения изменений: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84" w:lineRule="exact"/>
        <w:ind w:left="20" w:firstLine="700"/>
        <w:jc w:val="both"/>
      </w:pPr>
      <w:r>
        <w:t>в нормативные правовые акты в сфере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after="344" w:line="284" w:lineRule="exact"/>
        <w:ind w:left="20" w:right="20" w:firstLine="700"/>
        <w:jc w:val="both"/>
      </w:pPr>
      <w:r>
        <w:t>в локальные акты</w:t>
      </w:r>
      <w:r w:rsidR="003E0F56">
        <w:t xml:space="preserve"> ФГБУ ФНКЦ ФМБА России</w:t>
      </w:r>
      <w:r>
        <w:t>, регламентирующие организацию обработки и обеспечение безопасности персональных данных.</w:t>
      </w:r>
    </w:p>
    <w:p w:rsidR="00A77BB5" w:rsidRDefault="00AA7ADF">
      <w:pPr>
        <w:pStyle w:val="10"/>
        <w:keepNext/>
        <w:keepLines/>
        <w:shd w:val="clear" w:color="auto" w:fill="auto"/>
        <w:spacing w:after="195" w:line="230" w:lineRule="exact"/>
        <w:ind w:left="3440"/>
      </w:pPr>
      <w:bookmarkStart w:id="3" w:name="bookmark8"/>
      <w:r>
        <w:t>5. Термины и определения</w:t>
      </w:r>
      <w:bookmarkEnd w:id="3"/>
    </w:p>
    <w:p w:rsidR="00A77BB5" w:rsidRDefault="00AA7ADF">
      <w:pPr>
        <w:pStyle w:val="22"/>
        <w:shd w:val="clear" w:color="auto" w:fill="auto"/>
        <w:spacing w:line="281" w:lineRule="exact"/>
        <w:ind w:left="20" w:right="20" w:firstLine="700"/>
        <w:jc w:val="both"/>
      </w:pPr>
      <w:r>
        <w:rPr>
          <w:rStyle w:val="a7"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77BB5" w:rsidRDefault="00AA7ADF">
      <w:pPr>
        <w:pStyle w:val="22"/>
        <w:shd w:val="clear" w:color="auto" w:fill="auto"/>
        <w:spacing w:line="274" w:lineRule="exact"/>
        <w:ind w:left="20" w:right="20" w:firstLine="700"/>
        <w:jc w:val="both"/>
      </w:pPr>
      <w:r>
        <w:rPr>
          <w:rStyle w:val="a7"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C84948" w:rsidRDefault="00AA7ADF">
      <w:pPr>
        <w:pStyle w:val="20"/>
        <w:framePr w:w="3373" w:h="2182" w:wrap="around" w:hAnchor="margin" w:x="5413" w:y="-146"/>
        <w:shd w:val="clear" w:color="auto" w:fill="auto"/>
        <w:tabs>
          <w:tab w:val="left" w:pos="1709"/>
        </w:tabs>
        <w:ind w:left="100" w:right="180"/>
      </w:pPr>
      <w:r>
        <w:t xml:space="preserve">УТВЕРЖДАЮ </w:t>
      </w:r>
      <w:r w:rsidR="00C84948">
        <w:t>Генеральный директор ФГБУ ФНКЦ ФМБА России</w:t>
      </w:r>
      <w:r w:rsidRPr="00971A00">
        <w:t xml:space="preserve"> </w:t>
      </w:r>
      <w:r w:rsidRPr="00971A00">
        <w:rPr>
          <w:rStyle w:val="21"/>
          <w:u w:val="none"/>
        </w:rPr>
        <w:t>//</w:t>
      </w:r>
      <w:r w:rsidR="00C84948">
        <w:tab/>
      </w:r>
    </w:p>
    <w:p w:rsidR="00A77BB5" w:rsidRDefault="00C84948">
      <w:pPr>
        <w:pStyle w:val="20"/>
        <w:framePr w:w="3373" w:h="2182" w:wrap="around" w:hAnchor="margin" w:x="5413" w:y="-146"/>
        <w:shd w:val="clear" w:color="auto" w:fill="auto"/>
        <w:tabs>
          <w:tab w:val="left" w:pos="1709"/>
        </w:tabs>
        <w:ind w:left="100" w:right="180"/>
      </w:pPr>
      <w:r>
        <w:t>А.В. Троицкий</w:t>
      </w:r>
    </w:p>
    <w:p w:rsidR="00A77BB5" w:rsidRDefault="00C84948">
      <w:pPr>
        <w:pStyle w:val="20"/>
        <w:framePr w:w="3373" w:h="2182" w:wrap="around" w:hAnchor="margin" w:x="5413" w:y="-146"/>
        <w:shd w:val="clear" w:color="auto" w:fill="auto"/>
        <w:ind w:left="2240"/>
      </w:pPr>
      <w:r>
        <w:t>2017 год</w:t>
      </w:r>
    </w:p>
    <w:p w:rsidR="00A77BB5" w:rsidRDefault="00AA7ADF">
      <w:pPr>
        <w:pStyle w:val="22"/>
        <w:shd w:val="clear" w:color="auto" w:fill="auto"/>
        <w:spacing w:line="284" w:lineRule="exact"/>
        <w:ind w:left="20" w:right="20" w:firstLine="700"/>
        <w:jc w:val="both"/>
      </w:pPr>
      <w:r>
        <w:rPr>
          <w:rStyle w:val="a7"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техники.</w:t>
      </w:r>
      <w:r>
        <w:br w:type="page"/>
      </w:r>
    </w:p>
    <w:p w:rsidR="00A77BB5" w:rsidRDefault="00AA7ADF">
      <w:pPr>
        <w:pStyle w:val="22"/>
        <w:shd w:val="clear" w:color="auto" w:fill="auto"/>
        <w:spacing w:line="266" w:lineRule="exact"/>
        <w:ind w:left="20" w:right="20" w:firstLine="700"/>
        <w:jc w:val="both"/>
      </w:pPr>
      <w:r>
        <w:rPr>
          <w:rStyle w:val="a8"/>
        </w:rPr>
        <w:lastRenderedPageBreak/>
        <w:t>Представление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A77BB5" w:rsidRDefault="00AA7ADF">
      <w:pPr>
        <w:pStyle w:val="22"/>
        <w:shd w:val="clear" w:color="auto" w:fill="auto"/>
        <w:spacing w:line="266" w:lineRule="exact"/>
        <w:ind w:left="20" w:right="20" w:firstLine="700"/>
        <w:jc w:val="both"/>
      </w:pPr>
      <w:r>
        <w:rPr>
          <w:rStyle w:val="a8"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данных, и (или) в результате которых уничтожаются материальные носители персональных данных.</w:t>
      </w:r>
    </w:p>
    <w:p w:rsidR="00A77BB5" w:rsidRDefault="00AA7ADF">
      <w:pPr>
        <w:pStyle w:val="22"/>
        <w:shd w:val="clear" w:color="auto" w:fill="auto"/>
        <w:spacing w:line="274" w:lineRule="exact"/>
        <w:ind w:left="20" w:right="20" w:firstLine="700"/>
        <w:jc w:val="both"/>
      </w:pPr>
      <w:r>
        <w:rPr>
          <w:rStyle w:val="a8"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77BB5" w:rsidRDefault="00AA7ADF">
      <w:pPr>
        <w:pStyle w:val="22"/>
        <w:shd w:val="clear" w:color="auto" w:fill="auto"/>
        <w:spacing w:line="274" w:lineRule="exact"/>
        <w:ind w:left="20" w:right="20" w:firstLine="700"/>
        <w:jc w:val="both"/>
      </w:pPr>
      <w:r>
        <w:rPr>
          <w:rStyle w:val="a8"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77BB5" w:rsidRDefault="00AA7ADF">
      <w:pPr>
        <w:pStyle w:val="22"/>
        <w:shd w:val="clear" w:color="auto" w:fill="auto"/>
        <w:spacing w:after="275" w:line="274" w:lineRule="exact"/>
        <w:ind w:left="20" w:right="20" w:firstLine="700"/>
        <w:jc w:val="both"/>
      </w:pPr>
      <w:r>
        <w:rPr>
          <w:rStyle w:val="a8"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77BB5" w:rsidRDefault="00AA7ADF">
      <w:pPr>
        <w:pStyle w:val="10"/>
        <w:keepNext/>
        <w:keepLines/>
        <w:shd w:val="clear" w:color="auto" w:fill="auto"/>
        <w:spacing w:after="216" w:line="230" w:lineRule="exact"/>
        <w:ind w:left="3500"/>
      </w:pPr>
      <w:bookmarkStart w:id="4" w:name="bookmark9"/>
      <w:r>
        <w:t>6. Нормативные ссылки</w:t>
      </w:r>
      <w:bookmarkEnd w:id="4"/>
    </w:p>
    <w:p w:rsidR="00A77BB5" w:rsidRDefault="00AA7ADF">
      <w:pPr>
        <w:pStyle w:val="22"/>
        <w:shd w:val="clear" w:color="auto" w:fill="auto"/>
        <w:spacing w:line="277" w:lineRule="exact"/>
        <w:ind w:left="20" w:right="20" w:firstLine="700"/>
        <w:jc w:val="both"/>
      </w:pPr>
      <w:r>
        <w:t>6.1. Настоящая Политика разработана в соответствии с положениями следующих нормативных правовых актов: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>Кодекс Российской Федерации об административных правонарушениях от 30.12.2001 № 195-ФЗ;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77" w:lineRule="exact"/>
        <w:ind w:left="20" w:right="20" w:firstLine="700"/>
        <w:jc w:val="both"/>
      </w:pPr>
      <w:r>
        <w:t>Федеральный закон от 27.07.2006 № 149-ФЗ «Об информации, информационных технологиях и о защите информации»;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77" w:lineRule="exact"/>
        <w:ind w:left="20" w:firstLine="700"/>
        <w:jc w:val="both"/>
      </w:pPr>
      <w:r>
        <w:t>Федеральный закон от 27.07.2006 № 152-ФЗ «О персональных данных»;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7" w:lineRule="exact"/>
        <w:ind w:left="20" w:right="20" w:firstLine="700"/>
        <w:jc w:val="both"/>
      </w:pPr>
      <w:r>
        <w:t>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77" w:lineRule="exact"/>
        <w:ind w:left="20" w:firstLine="700"/>
        <w:jc w:val="both"/>
      </w:pPr>
      <w:r>
        <w:t>Федеральный закон от 03.04.1995 № 40-ФЗ «О Федеральной службе безопасности»;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77" w:lineRule="exact"/>
        <w:ind w:left="20" w:right="20" w:firstLine="700"/>
        <w:jc w:val="both"/>
      </w:pPr>
      <w:r>
        <w:t>Федеральный закон от 04.05.2011 № 99-ФЗ «О лицензировании отдельных видов деятельности»;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277" w:lineRule="exact"/>
        <w:ind w:left="20" w:right="20" w:firstLine="700"/>
        <w:jc w:val="both"/>
      </w:pPr>
      <w:r>
        <w:t>Вопросы Федеральной службы по техническому и экспортному контролю (утв. Указом Президента Российской Федерации от 16.08.2004 № 1085);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>Положение о Федеральной службе по надзору в сфере связи, информационных технологий и массовых коммуникаций (утв. Постановлением Правительства Российской Федерации от 16.03.2009 № 228);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>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>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277" w:lineRule="exact"/>
        <w:ind w:left="20" w:right="20" w:firstLine="700"/>
        <w:jc w:val="both"/>
      </w:pPr>
      <w:r>
        <w:t>Административный регламент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 (утв. приказом Министерства связи и массовых коммуникаций Российской Федерации от 21.12.2011 №346);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</w:t>
      </w:r>
      <w:r>
        <w:lastRenderedPageBreak/>
        <w:t>(утв. приказом Министерства связи и массовых коммуникаций Российской Федерации от 14.11.2011 № 312);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66" w:lineRule="exact"/>
        <w:ind w:left="20" w:right="20" w:firstLine="700"/>
        <w:jc w:val="both"/>
      </w:pPr>
      <w: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приказом Федеральной службы по техническому и экспортному контролю Российской Федерации от 18.02.2013 № 21);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24"/>
        </w:tabs>
        <w:spacing w:line="274" w:lineRule="exact"/>
        <w:ind w:left="20" w:right="20" w:firstLine="700"/>
        <w:jc w:val="both"/>
      </w:pPr>
      <w: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Федеральной службы безопасности Российской Федерации от 10.07.2014 № 378).</w:t>
      </w:r>
    </w:p>
    <w:p w:rsidR="00CB7492" w:rsidRDefault="00CB7492">
      <w:pPr>
        <w:pStyle w:val="10"/>
        <w:keepNext/>
        <w:keepLines/>
        <w:shd w:val="clear" w:color="auto" w:fill="auto"/>
        <w:spacing w:after="201" w:line="230" w:lineRule="exact"/>
        <w:ind w:left="3580"/>
      </w:pPr>
      <w:bookmarkStart w:id="5" w:name="bookmark10"/>
    </w:p>
    <w:p w:rsidR="00A77BB5" w:rsidRDefault="00AA7ADF">
      <w:pPr>
        <w:pStyle w:val="10"/>
        <w:keepNext/>
        <w:keepLines/>
        <w:shd w:val="clear" w:color="auto" w:fill="auto"/>
        <w:spacing w:after="201" w:line="230" w:lineRule="exact"/>
        <w:ind w:left="3580"/>
      </w:pPr>
      <w:r>
        <w:t>7. Описание Политики</w:t>
      </w:r>
      <w:bookmarkEnd w:id="5"/>
    </w:p>
    <w:p w:rsidR="00A77BB5" w:rsidRDefault="00AA7ADF">
      <w:pPr>
        <w:pStyle w:val="10"/>
        <w:keepNext/>
        <w:keepLines/>
        <w:shd w:val="clear" w:color="auto" w:fill="auto"/>
        <w:spacing w:line="274" w:lineRule="exact"/>
        <w:ind w:left="20" w:firstLine="700"/>
        <w:jc w:val="both"/>
      </w:pPr>
      <w:bookmarkStart w:id="6" w:name="bookmark11"/>
      <w:r>
        <w:t>7.1. Принципы, цели, содержание и способы обработки персональных данных</w:t>
      </w:r>
      <w:bookmarkEnd w:id="6"/>
    </w:p>
    <w:p w:rsidR="00A77BB5" w:rsidRDefault="006E7318">
      <w:pPr>
        <w:pStyle w:val="22"/>
        <w:numPr>
          <w:ilvl w:val="0"/>
          <w:numId w:val="3"/>
        </w:numPr>
        <w:shd w:val="clear" w:color="auto" w:fill="auto"/>
        <w:tabs>
          <w:tab w:val="left" w:pos="1370"/>
        </w:tabs>
        <w:spacing w:line="274" w:lineRule="exact"/>
        <w:ind w:left="20" w:right="20" w:firstLine="700"/>
        <w:jc w:val="both"/>
      </w:pPr>
      <w:r>
        <w:t>ФГБУ ФНКЦ ФМБА России</w:t>
      </w:r>
      <w:r w:rsidR="00AA7ADF"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A77BB5" w:rsidRDefault="00AA7ADF">
      <w:pPr>
        <w:pStyle w:val="22"/>
        <w:numPr>
          <w:ilvl w:val="0"/>
          <w:numId w:val="3"/>
        </w:numPr>
        <w:shd w:val="clear" w:color="auto" w:fill="auto"/>
        <w:tabs>
          <w:tab w:val="left" w:pos="1374"/>
        </w:tabs>
        <w:spacing w:line="274" w:lineRule="exact"/>
        <w:ind w:left="20" w:right="20" w:firstLine="700"/>
        <w:jc w:val="both"/>
      </w:pPr>
      <w:r>
        <w:t>Обработка персональных данных в</w:t>
      </w:r>
      <w:r w:rsidR="006E7318">
        <w:t xml:space="preserve"> ФГБУ ФНКЦ ФМБА России</w:t>
      </w:r>
      <w:r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Start"/>
      <w:r>
        <w:t xml:space="preserve">В </w:t>
      </w:r>
      <w:r w:rsidR="006E7318">
        <w:t xml:space="preserve"> ФГБУ</w:t>
      </w:r>
      <w:proofErr w:type="gramEnd"/>
      <w:r w:rsidR="006E7318">
        <w:t xml:space="preserve"> ФНКЦ ФМБА России </w:t>
      </w:r>
      <w:r>
        <w:t>осуществляется обработка персональных данных с использованием средств автоматизации и без использования средств автоматизации.</w:t>
      </w:r>
    </w:p>
    <w:p w:rsidR="00A77BB5" w:rsidRDefault="006E7318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line="274" w:lineRule="exact"/>
        <w:ind w:left="20" w:right="20" w:firstLine="700"/>
        <w:jc w:val="both"/>
      </w:pPr>
      <w:r>
        <w:t>ФГБУ ФНКЦ ФМБА России</w:t>
      </w:r>
      <w:r w:rsidR="00AA7ADF">
        <w:t xml:space="preserve"> осуществляет сбор и дальнейшую обработку персональных данных следующих категорий субъектов персональных данных: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281" w:lineRule="exact"/>
        <w:ind w:left="20" w:firstLine="700"/>
        <w:jc w:val="both"/>
      </w:pPr>
      <w:r>
        <w:t>действительные пациенты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81" w:lineRule="exact"/>
        <w:ind w:left="20" w:firstLine="700"/>
        <w:jc w:val="both"/>
      </w:pPr>
      <w:r>
        <w:t>потенциальные пациенты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3"/>
        </w:tabs>
        <w:spacing w:line="281" w:lineRule="exact"/>
        <w:ind w:left="20" w:right="20" w:firstLine="700"/>
        <w:jc w:val="both"/>
      </w:pPr>
      <w:r>
        <w:t>члены семей и иные родственники действительных и потенциальных пациентов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81" w:lineRule="exact"/>
        <w:ind w:left="20" w:right="20" w:firstLine="700"/>
        <w:jc w:val="both"/>
      </w:pPr>
      <w:r>
        <w:t>представители (в силу закона и по доверенности) действительных и потенциальных пациентов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81" w:lineRule="exact"/>
        <w:ind w:left="20" w:firstLine="700"/>
        <w:jc w:val="both"/>
      </w:pPr>
      <w:r>
        <w:t>сотрудники и представители сторонних медицинских организаций;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281" w:lineRule="exact"/>
        <w:ind w:left="20" w:right="20" w:firstLine="700"/>
        <w:jc w:val="both"/>
      </w:pPr>
      <w:r>
        <w:t>сотрудники и предста</w:t>
      </w:r>
      <w:r w:rsidR="003904EE">
        <w:t>вители действующих контрагентов</w:t>
      </w:r>
      <w:r w:rsidR="006E7318">
        <w:t xml:space="preserve"> ФГБУ ФНКЦ ФМБА России (юридических лиц)</w:t>
      </w:r>
      <w:r>
        <w:t>;</w:t>
      </w:r>
    </w:p>
    <w:p w:rsidR="00A77BB5" w:rsidRPr="007F0B29" w:rsidRDefault="00AA7ADF" w:rsidP="007F0B29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firstLine="700"/>
        <w:jc w:val="both"/>
      </w:pPr>
      <w:r w:rsidRPr="007F0B29">
        <w:t>физические лица, приобретающие у</w:t>
      </w:r>
      <w:r w:rsidR="006E7318" w:rsidRPr="007F0B29">
        <w:t xml:space="preserve"> ФГБУ ФНКЦ ФМБА России</w:t>
      </w:r>
      <w:r w:rsidRPr="007F0B29">
        <w:t xml:space="preserve"> лекарственные препараты, изделия медицинского назначения, линзы и оправы для очков на основании соответствующего рецепта;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3"/>
        </w:tabs>
        <w:spacing w:line="281" w:lineRule="exact"/>
        <w:ind w:left="20" w:right="20" w:firstLine="700"/>
        <w:jc w:val="both"/>
      </w:pPr>
      <w:r>
        <w:t>лица, являющиеся соискателями на замещение вакантных должностей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281" w:lineRule="exact"/>
        <w:ind w:left="20" w:firstLine="700"/>
        <w:jc w:val="both"/>
      </w:pPr>
      <w:r>
        <w:t>действующие и потенциальные контрагенты</w:t>
      </w:r>
      <w:r w:rsidR="006E7318">
        <w:t xml:space="preserve"> ФГБУ ФНКЦ ФМБА России</w:t>
      </w:r>
      <w:r>
        <w:t xml:space="preserve"> (физические лица);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281" w:lineRule="exact"/>
        <w:ind w:left="20" w:right="20" w:firstLine="700"/>
        <w:jc w:val="both"/>
      </w:pPr>
      <w:r>
        <w:t>сотрудники и представители действующ</w:t>
      </w:r>
      <w:r w:rsidR="003904EE">
        <w:t>их и потенциальных контрагентов</w:t>
      </w:r>
      <w:r w:rsidR="006E7318">
        <w:t xml:space="preserve"> ФГБУ ФНКЦ ФМБА России </w:t>
      </w:r>
      <w:r>
        <w:t>(юридических лиц);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56" w:lineRule="exact"/>
        <w:ind w:left="20" w:right="40" w:firstLine="700"/>
        <w:jc w:val="both"/>
      </w:pPr>
      <w:r>
        <w:t>посетители частных и публичных мероприятий, организованных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30" w:lineRule="exact"/>
        <w:ind w:left="20" w:firstLine="700"/>
        <w:jc w:val="both"/>
      </w:pPr>
      <w:r>
        <w:t>сотрудники (представители, контактные лица)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81" w:lineRule="exact"/>
        <w:ind w:left="20" w:firstLine="700"/>
        <w:jc w:val="both"/>
      </w:pPr>
      <w:r>
        <w:t>сотрудники</w:t>
      </w:r>
      <w:r w:rsidR="006E7318">
        <w:t xml:space="preserve"> ФГБУ ФНКЦ ФМБА России</w:t>
      </w:r>
      <w:r>
        <w:t>, являющиеся гражданами иностранных государств;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281" w:lineRule="exact"/>
        <w:ind w:left="20" w:firstLine="700"/>
        <w:jc w:val="both"/>
      </w:pPr>
      <w:r>
        <w:t>члены семей сотрудников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81" w:lineRule="exact"/>
        <w:ind w:left="20" w:firstLine="700"/>
        <w:jc w:val="both"/>
      </w:pPr>
      <w:r>
        <w:lastRenderedPageBreak/>
        <w:t>получатели алиментов от сотрудников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48" w:lineRule="exact"/>
        <w:ind w:left="20" w:right="40" w:firstLine="700"/>
        <w:jc w:val="both"/>
      </w:pPr>
      <w:r>
        <w:t>сотрудники юридических лиц и физические лица, представляющие интересы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0" w:lineRule="exact"/>
        <w:ind w:left="20" w:right="40" w:firstLine="700"/>
        <w:jc w:val="both"/>
      </w:pPr>
      <w:r>
        <w:t>лица, участвующие в гражданском, арбитражном, уголовном, административном процессах и исполнительном производстве (участником которых является</w:t>
      </w:r>
      <w:r w:rsidR="006E7318">
        <w:t xml:space="preserve"> ФГБУ ФНКЦ ФМБА России</w:t>
      </w:r>
      <w:r>
        <w:t>);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70" w:lineRule="exact"/>
        <w:ind w:left="20" w:firstLine="700"/>
        <w:jc w:val="both"/>
      </w:pPr>
      <w:r>
        <w:t>посетители помещений, зданий и территории</w:t>
      </w:r>
      <w:r w:rsidR="006E7318">
        <w:t xml:space="preserve"> ФГБУ ФНКЦ ФМБА России</w:t>
      </w:r>
      <w:r>
        <w:t>.</w:t>
      </w:r>
    </w:p>
    <w:p w:rsidR="00A77BB5" w:rsidRDefault="00AA7ADF">
      <w:pPr>
        <w:pStyle w:val="22"/>
        <w:shd w:val="clear" w:color="auto" w:fill="auto"/>
        <w:spacing w:line="270" w:lineRule="exact"/>
        <w:ind w:left="20" w:right="40" w:firstLine="700"/>
        <w:jc w:val="both"/>
      </w:pPr>
      <w:r>
        <w:t>7.1.4.</w:t>
      </w:r>
      <w:r w:rsidR="006E7318">
        <w:t xml:space="preserve"> ФГБУ ФНКЦ ФМБА России</w:t>
      </w:r>
      <w:r>
        <w:t xml:space="preserve"> осуществляет сбор и дальнейшую обработку персональных данных в следующих целях: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66" w:lineRule="exact"/>
        <w:ind w:left="20" w:right="40" w:firstLine="700"/>
        <w:jc w:val="both"/>
      </w:pPr>
      <w:r>
        <w:t>организация и осуществление комплекса мероприятий, направленных на поддержание и (или) восстановление здоровья и включающих в себя предоставление медицинских услуг, в том числе профилактику, диагностику и лечение заболеваний, медицинскую реабилитацию;</w:t>
      </w:r>
    </w:p>
    <w:p w:rsidR="00A77BB5" w:rsidRPr="007C772A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3"/>
        </w:tabs>
        <w:spacing w:line="277" w:lineRule="exact"/>
        <w:ind w:left="20" w:right="40" w:firstLine="700"/>
        <w:jc w:val="both"/>
      </w:pPr>
      <w:r w:rsidRPr="007C772A">
        <w:t>реализация</w:t>
      </w:r>
      <w:r w:rsidR="006E7318" w:rsidRPr="007C772A">
        <w:t xml:space="preserve"> ФГБУ ФНКЦ ФМБА России</w:t>
      </w:r>
      <w:r w:rsidRPr="007C772A">
        <w:t xml:space="preserve"> лекарственных препаратов, изделий медицинского назначения, линз и оправ для очков;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40" w:firstLine="700"/>
        <w:jc w:val="both"/>
      </w:pPr>
      <w:r>
        <w:t>осуществление дистанционного взаимодействия</w:t>
      </w:r>
      <w:r w:rsidR="006E7318">
        <w:t xml:space="preserve"> ФГБУ ФНКЦ ФМБА России</w:t>
      </w:r>
      <w:r>
        <w:t xml:space="preserve"> с пациентами и иными заинтересованными лицами в рамках </w:t>
      </w:r>
      <w:proofErr w:type="spellStart"/>
      <w:r>
        <w:t>сервисно</w:t>
      </w:r>
      <w:proofErr w:type="spellEnd"/>
      <w:r>
        <w:t>-информационного обслуживания путем использования телефонной связ</w:t>
      </w:r>
      <w:r w:rsidR="006E7318">
        <w:t xml:space="preserve">и, служб мгновенных сообщений, </w:t>
      </w:r>
      <w:r w:rsidR="006E7318">
        <w:rPr>
          <w:lang w:val="en-US"/>
        </w:rPr>
        <w:t>I</w:t>
      </w:r>
      <w:r>
        <w:t>Р-телефонии, электронной почты;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7" w:lineRule="exact"/>
        <w:ind w:left="20" w:right="40" w:firstLine="700"/>
        <w:jc w:val="both"/>
      </w:pPr>
      <w:r>
        <w:t>осуществление дистанционного взаимодействия</w:t>
      </w:r>
      <w:r w:rsidR="006E7318">
        <w:t xml:space="preserve"> ФГБУ ФНКЦ ФМБА России</w:t>
      </w:r>
      <w:r>
        <w:t xml:space="preserve"> с пациентами и иными заинтересов</w:t>
      </w:r>
      <w:r w:rsidR="003904EE">
        <w:t>анными лицами посредством сайта</w:t>
      </w:r>
      <w:r w:rsidR="006E7318">
        <w:t xml:space="preserve"> ФГБУ ФНКЦ ФМБА России </w:t>
      </w:r>
      <w:r>
        <w:t>в сети «Интернет»;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7" w:lineRule="exact"/>
        <w:ind w:left="20" w:right="40" w:firstLine="700"/>
        <w:jc w:val="both"/>
      </w:pPr>
      <w:r>
        <w:t>организация и проведение мероприятий, направленных на повышение узнаваемости и лояльности в отношении</w:t>
      </w:r>
      <w:r w:rsidR="006E7318">
        <w:t xml:space="preserve"> ФГБУ ФНКЦ ФМБА России</w:t>
      </w:r>
      <w:r>
        <w:t>, а также продвижение услуг</w:t>
      </w:r>
      <w:r w:rsidR="006E731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7" w:lineRule="exact"/>
        <w:ind w:left="20" w:right="40" w:firstLine="700"/>
        <w:jc w:val="both"/>
      </w:pPr>
      <w:r>
        <w:t>проведение тендеров, ведение договорной работы, не связанной с основной деятельностью</w:t>
      </w:r>
      <w:r w:rsidR="008A22A4">
        <w:t xml:space="preserve"> ФГБУ ФНКЦ ФМБА России</w:t>
      </w:r>
      <w:r>
        <w:t xml:space="preserve">, в рамках возникновения, изменения и прекращения правоотношений между </w:t>
      </w:r>
      <w:r w:rsidR="008A22A4">
        <w:t xml:space="preserve">ФГБУ ФНКЦ ФМБА России </w:t>
      </w:r>
      <w:r>
        <w:t>и третьими лицами, а также оформление доверенностей на представление интересов</w:t>
      </w:r>
      <w:r w:rsidR="008A22A4">
        <w:t xml:space="preserve"> ФГБУ ФНКЦ ФМБА России</w:t>
      </w:r>
      <w:r>
        <w:t>;</w:t>
      </w:r>
      <w:r w:rsidR="008A22A4">
        <w:t xml:space="preserve">  </w:t>
      </w:r>
    </w:p>
    <w:p w:rsidR="00A77BB5" w:rsidRDefault="003904EE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line="277" w:lineRule="exact"/>
        <w:ind w:left="20" w:right="40" w:firstLine="700"/>
        <w:jc w:val="both"/>
      </w:pPr>
      <w:r>
        <w:t>участие</w:t>
      </w:r>
      <w:r w:rsidR="008A22A4">
        <w:t xml:space="preserve"> ФГБУ ФНКЦ ФМБА России </w:t>
      </w:r>
      <w:r w:rsidR="00AA7ADF">
        <w:t>в гражданском, арбитражном, уголовном, административном процессах и исполнение судебных актов;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40" w:firstLine="700"/>
        <w:jc w:val="both"/>
      </w:pPr>
      <w:r>
        <w:t>замещение вакантных должностей в</w:t>
      </w:r>
      <w:r w:rsidR="008A22A4">
        <w:t xml:space="preserve"> ФГБУ ФНКЦ ФМБА России</w:t>
      </w:r>
      <w:r>
        <w:t xml:space="preserve"> соискателями, наиболее полно соответствующими требованиям</w:t>
      </w:r>
      <w:r w:rsidR="008A22A4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40" w:firstLine="700"/>
        <w:jc w:val="both"/>
      </w:pPr>
      <w:r>
        <w:t>оказание помощи сотрудникам</w:t>
      </w:r>
      <w:r w:rsidR="008A22A4">
        <w:t xml:space="preserve"> ФГБУ ФНКЦ ФМБА России</w:t>
      </w:r>
      <w:r>
        <w:t>, являющимся гражданами иностранных государств, в получении разрешений на работу и оформлении рабочих въездных виз в РФ;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40" w:firstLine="700"/>
        <w:jc w:val="both"/>
      </w:pPr>
      <w:r>
        <w:t>выполнение</w:t>
      </w:r>
      <w:r w:rsidR="008A22A4">
        <w:t xml:space="preserve"> ФГБУ ФНКЦ ФМБА России</w:t>
      </w:r>
      <w:r>
        <w:t xml:space="preserve"> требований трудового законодательства, законодательства по учету труда и его оплаты;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77" w:lineRule="exact"/>
        <w:ind w:left="20" w:right="40" w:firstLine="700"/>
        <w:jc w:val="both"/>
      </w:pPr>
      <w:r>
        <w:t>сохранение жизни и здоровья сотрудников</w:t>
      </w:r>
      <w:r w:rsidR="008A22A4">
        <w:t xml:space="preserve"> ФГБУ ФНКЦ ФМБА России</w:t>
      </w:r>
      <w:r>
        <w:t xml:space="preserve"> в процессе трудовой деятельности и выявление нарушений состояния здоровья и медицинских противопоказаний к работе у сотрудников</w:t>
      </w:r>
      <w:r w:rsidR="005A2358">
        <w:t xml:space="preserve"> ФГБУ ФНКЦ ФМБА России</w:t>
      </w:r>
      <w:r>
        <w:t xml:space="preserve"> (включая освидетельствование на наличие медицинских противопоказаний к управлению транспортным средством), а также выполнение требований действующего законодательства по расследованию и учету несчастных случаев, происшедших с сотрудниками</w:t>
      </w:r>
      <w:r w:rsidR="005A235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40" w:firstLine="700"/>
        <w:jc w:val="both"/>
      </w:pPr>
      <w:r>
        <w:t>реализация</w:t>
      </w:r>
      <w:r w:rsidR="005A2358">
        <w:t xml:space="preserve"> ФГБУ ФНКЦ ФМБА России</w:t>
      </w:r>
      <w:r>
        <w:t xml:space="preserve"> 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  <w:r w:rsidR="005A2358">
        <w:t xml:space="preserve"> 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70" w:lineRule="exact"/>
        <w:ind w:left="20" w:right="20" w:firstLine="700"/>
        <w:jc w:val="both"/>
      </w:pPr>
      <w:r>
        <w:t>организация обучения, повышения квалификации и проверки знаний для сотрудников</w:t>
      </w:r>
      <w:r w:rsidR="005A2358">
        <w:t xml:space="preserve"> ФГБУ ФНКЦ ФМБА России</w:t>
      </w:r>
      <w:r>
        <w:t>, осуществление оценки деловых, личностных качеств сотрудников</w:t>
      </w:r>
      <w:r w:rsidR="005A2358">
        <w:t xml:space="preserve"> ФГБУ ФНКЦ ФМБА России</w:t>
      </w:r>
      <w:r>
        <w:t xml:space="preserve"> и результатов их труда, а также осуществление оценки удовлетворенности сотрудников</w:t>
      </w:r>
      <w:r w:rsidR="00615827">
        <w:t xml:space="preserve"> ФГБУ ФНКЦ ФМБА России</w:t>
      </w:r>
      <w:r>
        <w:t xml:space="preserve"> своим трудом;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66" w:lineRule="exact"/>
        <w:ind w:left="20" w:right="20" w:firstLine="700"/>
        <w:jc w:val="both"/>
      </w:pPr>
      <w:r>
        <w:t>оформление командировочных документов для сотрудников</w:t>
      </w:r>
      <w:r w:rsidR="005A2358">
        <w:t xml:space="preserve"> ФГБУ ФНКЦ ФМБА России</w:t>
      </w:r>
      <w:r>
        <w:t>, а также бронирования и приобретения гостиничных мест и транспортных билетов в интересах сотрудников</w:t>
      </w:r>
      <w:r w:rsidR="005A2358">
        <w:t xml:space="preserve"> ФГБУ ФНКЦ ФМБА России</w:t>
      </w:r>
      <w:r>
        <w:t>, направляемых в командировки;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63" w:lineRule="exact"/>
        <w:ind w:left="20" w:right="20" w:firstLine="700"/>
        <w:jc w:val="both"/>
      </w:pPr>
      <w:r>
        <w:t>облегчение коммуникаций между сотрудниками</w:t>
      </w:r>
      <w:r w:rsidR="005A2358">
        <w:t xml:space="preserve"> ФГБУ ФНКЦ ФМБА России</w:t>
      </w:r>
      <w:r>
        <w:t xml:space="preserve"> посредством ведения справочника контактных данных сотрудников</w:t>
      </w:r>
      <w:r w:rsidR="005A235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70" w:lineRule="exact"/>
        <w:ind w:left="20" w:right="20" w:firstLine="700"/>
        <w:jc w:val="both"/>
      </w:pPr>
      <w:r>
        <w:t>обеспечение личной безопасности сотрудников</w:t>
      </w:r>
      <w:r w:rsidR="005A2358">
        <w:t xml:space="preserve"> ФГБУ ФНКЦ ФМБА России</w:t>
      </w:r>
      <w:r>
        <w:t xml:space="preserve">, иных лиц, посещающих объекты недвижимости (помещения, здания, территорию) </w:t>
      </w:r>
      <w:r w:rsidR="005A2358">
        <w:t>ФГБУ ФНКЦ ФМБА России</w:t>
      </w:r>
      <w:r>
        <w:t>, а также обеспечение сохранности материальных и иных ценносте</w:t>
      </w:r>
      <w:r w:rsidR="005A2358">
        <w:t>й, находящихся в ведении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70" w:lineRule="exact"/>
        <w:ind w:left="20" w:right="20" w:firstLine="700"/>
        <w:jc w:val="both"/>
      </w:pPr>
      <w:r>
        <w:t>выделение/подключение вычислительных средств, создание новых пользователей в информационных системах</w:t>
      </w:r>
      <w:r w:rsidR="005A2358">
        <w:t xml:space="preserve"> ФГБУ ФНКЦ ФМБА России</w:t>
      </w:r>
      <w:r>
        <w:t>, предоставления доступа к ресурсам информационных систем</w:t>
      </w:r>
      <w:r w:rsidR="005A2358">
        <w:t xml:space="preserve"> ФГБУ ФНКЦ ФМБА России</w:t>
      </w:r>
      <w:r>
        <w:t>, а также решения проблем, возникающих у пользователей в процессе работы с компьютерами (аппаратным и программным обеспечением) и оргтехникой;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>учёт информации об использовании услуг корпоративной стационарной и мобильной связи сотрудниками</w:t>
      </w:r>
      <w:r w:rsidR="005A2358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3"/>
        </w:tabs>
        <w:spacing w:line="277" w:lineRule="exact"/>
        <w:ind w:left="20" w:right="20" w:firstLine="700"/>
        <w:jc w:val="both"/>
      </w:pPr>
      <w:r>
        <w:t>проведение независимой проверки бухгалтерской (финансовой) отчет</w:t>
      </w:r>
      <w:r w:rsidR="003904EE">
        <w:t>ности</w:t>
      </w:r>
      <w:r w:rsidR="005A2358">
        <w:t xml:space="preserve"> ФГБУ ФНКЦ ФМБА России </w:t>
      </w:r>
      <w:r>
        <w:t>в целях выражения мнения о достоверности такой отчетности;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77" w:lineRule="exact"/>
        <w:ind w:left="20" w:right="20" w:firstLine="700"/>
        <w:jc w:val="both"/>
      </w:pPr>
      <w:r>
        <w:t>организация и осуществление в</w:t>
      </w:r>
      <w:r w:rsidR="005A2358">
        <w:t xml:space="preserve"> ФГБУ ФНКЦ ФМБА России</w:t>
      </w:r>
      <w:r>
        <w:t xml:space="preserve"> внутреннего контроля качества медицинской помощи и внутренних производственных процессов.</w:t>
      </w:r>
    </w:p>
    <w:p w:rsidR="00A77BB5" w:rsidRDefault="00AA7ADF">
      <w:pPr>
        <w:pStyle w:val="22"/>
        <w:numPr>
          <w:ilvl w:val="0"/>
          <w:numId w:val="4"/>
        </w:numPr>
        <w:shd w:val="clear" w:color="auto" w:fill="auto"/>
        <w:tabs>
          <w:tab w:val="left" w:pos="1348"/>
        </w:tabs>
        <w:spacing w:line="277" w:lineRule="exact"/>
        <w:ind w:left="20" w:right="20" w:firstLine="700"/>
        <w:jc w:val="both"/>
      </w:pPr>
      <w:r>
        <w:t>В</w:t>
      </w:r>
      <w:r w:rsidR="005A2358">
        <w:t xml:space="preserve"> ФГБУ ФНКЦ ФМБА России</w:t>
      </w:r>
      <w:r>
        <w:t xml:space="preserve"> установлены следующие условия прекращения обработки персональных данных: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3"/>
        </w:tabs>
        <w:spacing w:line="281" w:lineRule="exact"/>
        <w:ind w:left="20" w:right="20" w:firstLine="700"/>
        <w:jc w:val="both"/>
      </w:pPr>
      <w:r>
        <w:t>достижение целей обработки персональных данных и максимальных сроков хранения;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997"/>
        </w:tabs>
        <w:spacing w:line="281" w:lineRule="exact"/>
        <w:ind w:left="20" w:firstLine="700"/>
        <w:jc w:val="both"/>
      </w:pPr>
      <w:r>
        <w:t>утрата необходимости в достижении целей обработки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right="20" w:firstLine="700"/>
        <w:jc w:val="both"/>
      </w:pPr>
      <w:r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line="281" w:lineRule="exact"/>
        <w:ind w:left="20" w:firstLine="700"/>
        <w:jc w:val="both"/>
      </w:pPr>
      <w:r>
        <w:t>невозможность обеспечения правомерности обработки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81" w:lineRule="exact"/>
        <w:ind w:left="20" w:right="20" w:firstLine="700"/>
        <w:jc w:val="both"/>
      </w:pPr>
      <w: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284" w:lineRule="exact"/>
        <w:ind w:left="20" w:right="20" w:firstLine="700"/>
        <w:jc w:val="both"/>
      </w:pPr>
      <w: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A77BB5" w:rsidRDefault="00AA7ADF">
      <w:pPr>
        <w:pStyle w:val="22"/>
        <w:numPr>
          <w:ilvl w:val="0"/>
          <w:numId w:val="4"/>
        </w:numPr>
        <w:shd w:val="clear" w:color="auto" w:fill="auto"/>
        <w:tabs>
          <w:tab w:val="left" w:pos="1356"/>
        </w:tabs>
        <w:spacing w:line="281" w:lineRule="exact"/>
        <w:ind w:left="20" w:right="20" w:firstLine="700"/>
        <w:jc w:val="both"/>
      </w:pPr>
      <w:r>
        <w:t>В</w:t>
      </w:r>
      <w:r w:rsidR="005A2358">
        <w:t xml:space="preserve"> ФГБУ ФНКЦ ФМБА России</w:t>
      </w:r>
      <w:r>
        <w:t xml:space="preserve"> осуществляется 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 с письменного согласия субъектов персональных данных (сотрудников и пациентов).</w:t>
      </w:r>
    </w:p>
    <w:p w:rsidR="00A77BB5" w:rsidRDefault="00AA7ADF">
      <w:pPr>
        <w:pStyle w:val="22"/>
        <w:numPr>
          <w:ilvl w:val="0"/>
          <w:numId w:val="4"/>
        </w:numPr>
        <w:shd w:val="clear" w:color="auto" w:fill="auto"/>
        <w:tabs>
          <w:tab w:val="left" w:pos="1460"/>
        </w:tabs>
        <w:spacing w:line="277" w:lineRule="exact"/>
        <w:ind w:left="20" w:right="20" w:firstLine="700"/>
        <w:jc w:val="both"/>
      </w:pPr>
      <w:r>
        <w:t>В</w:t>
      </w:r>
      <w:r w:rsidR="005A2358">
        <w:t xml:space="preserve"> ФГБУ ФНКЦ ФМБА России</w:t>
      </w:r>
      <w:r>
        <w:t xml:space="preserve">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</w:t>
      </w:r>
    </w:p>
    <w:p w:rsidR="00A77BB5" w:rsidRDefault="005A2358">
      <w:pPr>
        <w:pStyle w:val="22"/>
        <w:numPr>
          <w:ilvl w:val="0"/>
          <w:numId w:val="4"/>
        </w:numPr>
        <w:shd w:val="clear" w:color="auto" w:fill="auto"/>
        <w:tabs>
          <w:tab w:val="left" w:pos="1341"/>
        </w:tabs>
        <w:spacing w:line="274" w:lineRule="exact"/>
        <w:ind w:left="20" w:right="20" w:firstLine="700"/>
        <w:jc w:val="both"/>
      </w:pPr>
      <w:r>
        <w:t>ФГБУ ФНКЦ ФМБА России</w:t>
      </w:r>
      <w:r w:rsidR="00AA7ADF">
        <w:t xml:space="preserve"> осуществляет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 в иностранные страховые компании с письменного согласия субъектов персональных данных (пациентов).</w:t>
      </w:r>
    </w:p>
    <w:p w:rsidR="00A77BB5" w:rsidRDefault="005A2358">
      <w:pPr>
        <w:pStyle w:val="22"/>
        <w:numPr>
          <w:ilvl w:val="0"/>
          <w:numId w:val="4"/>
        </w:numPr>
        <w:shd w:val="clear" w:color="auto" w:fill="auto"/>
        <w:tabs>
          <w:tab w:val="left" w:pos="1435"/>
        </w:tabs>
        <w:spacing w:line="270" w:lineRule="exact"/>
        <w:ind w:left="20" w:right="20" w:firstLine="700"/>
        <w:jc w:val="both"/>
      </w:pPr>
      <w:r>
        <w:t xml:space="preserve">ФГБУ ФНКЦ ФМБА России </w:t>
      </w:r>
      <w:r w:rsidR="00AA7ADF">
        <w:t>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A77BB5" w:rsidRDefault="005A2358">
      <w:pPr>
        <w:pStyle w:val="22"/>
        <w:numPr>
          <w:ilvl w:val="0"/>
          <w:numId w:val="4"/>
        </w:numPr>
        <w:shd w:val="clear" w:color="auto" w:fill="auto"/>
        <w:tabs>
          <w:tab w:val="left" w:pos="1604"/>
        </w:tabs>
        <w:spacing w:after="246" w:line="263" w:lineRule="exact"/>
        <w:ind w:left="20" w:right="20" w:firstLine="700"/>
        <w:jc w:val="both"/>
      </w:pPr>
      <w:r>
        <w:t>ФГБУ ФНКЦ ФМБА России</w:t>
      </w:r>
      <w:r w:rsidR="00AA7ADF">
        <w:t xml:space="preserve">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</w:t>
      </w:r>
    </w:p>
    <w:p w:rsidR="00A77BB5" w:rsidRDefault="00AA7AD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83"/>
        </w:tabs>
        <w:spacing w:line="256" w:lineRule="exact"/>
        <w:ind w:left="20" w:right="20" w:firstLine="700"/>
        <w:jc w:val="both"/>
      </w:pPr>
      <w:bookmarkStart w:id="7" w:name="bookmark12"/>
      <w:r>
        <w:t>Меры по надлежащей организации обработки и обеспечению безопасности персональных данных</w:t>
      </w:r>
      <w:bookmarkEnd w:id="7"/>
    </w:p>
    <w:p w:rsidR="00A77BB5" w:rsidRDefault="00AA7ADF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line="270" w:lineRule="exact"/>
        <w:ind w:left="20" w:right="20" w:firstLine="700"/>
        <w:jc w:val="both"/>
      </w:pPr>
      <w:r>
        <w:t>Обеспечение безопасности персональных данных в</w:t>
      </w:r>
      <w:r w:rsidR="00160B7F">
        <w:t xml:space="preserve"> ФГБУ ФНКЦ ФМБА России</w:t>
      </w:r>
      <w:r>
        <w:t xml:space="preserve"> достигается, в частности, следующими способами: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77" w:lineRule="exact"/>
        <w:ind w:left="20" w:right="20" w:firstLine="700"/>
        <w:jc w:val="both"/>
      </w:pPr>
      <w:r>
        <w:t>назначением ответственного лица за организацию обработки персональных данных, права и обязанности которого определяются локальными актами</w:t>
      </w:r>
      <w:r w:rsidR="00160B7F">
        <w:t xml:space="preserve"> 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21"/>
        </w:tabs>
        <w:spacing w:line="277" w:lineRule="exact"/>
        <w:ind w:left="20" w:right="20" w:firstLine="700"/>
        <w:jc w:val="both"/>
      </w:pPr>
      <w:r>
        <w:t xml:space="preserve"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</w:t>
      </w:r>
      <w:r w:rsidR="00160B7F">
        <w:t>ФГБУ ФНКЦ ФМБА России</w:t>
      </w:r>
      <w:r>
        <w:t>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7"/>
        </w:tabs>
        <w:spacing w:line="281" w:lineRule="exact"/>
        <w:ind w:left="20" w:right="20" w:firstLine="700"/>
        <w:jc w:val="both"/>
      </w:pPr>
      <w:r>
        <w:t>ознакомлением сотрудников</w:t>
      </w:r>
      <w:r w:rsidR="00160B7F">
        <w:t xml:space="preserve"> ФГБУ ФНКЦ ФМБА России</w:t>
      </w:r>
      <w: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right="20" w:firstLine="700"/>
        <w:jc w:val="both"/>
      </w:pPr>
      <w: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right="20" w:firstLine="700"/>
        <w:jc w:val="both"/>
      </w:pPr>
      <w: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right="20" w:firstLine="700"/>
        <w:jc w:val="both"/>
      </w:pPr>
      <w: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281" w:lineRule="exact"/>
        <w:ind w:left="20" w:firstLine="700"/>
        <w:jc w:val="both"/>
      </w:pPr>
      <w:r>
        <w:t>учетом машинных (материальных) носителей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0"/>
        </w:tabs>
        <w:spacing w:line="281" w:lineRule="exact"/>
        <w:ind w:left="20" w:right="20" w:firstLine="700"/>
        <w:jc w:val="both"/>
      </w:pPr>
      <w:r>
        <w:t>выявлением фактов несанкционированного доступа к персональным данным и принятием соответствующих мер;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right="20" w:firstLine="700"/>
        <w:jc w:val="both"/>
      </w:pPr>
      <w: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281" w:lineRule="exact"/>
        <w:ind w:left="20" w:right="20" w:firstLine="700"/>
        <w:jc w:val="both"/>
      </w:pPr>
      <w: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A77BB5" w:rsidRDefault="00AA7ADF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spacing w:line="281" w:lineRule="exact"/>
        <w:ind w:left="20" w:right="20" w:firstLine="700"/>
        <w:jc w:val="both"/>
      </w:pPr>
      <w:r>
        <w:t>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:rsidR="00A77BB5" w:rsidRDefault="00AA7ADF">
      <w:pPr>
        <w:pStyle w:val="22"/>
        <w:numPr>
          <w:ilvl w:val="0"/>
          <w:numId w:val="6"/>
        </w:numPr>
        <w:shd w:val="clear" w:color="auto" w:fill="auto"/>
        <w:tabs>
          <w:tab w:val="left" w:pos="1694"/>
        </w:tabs>
        <w:spacing w:after="278" w:line="277" w:lineRule="exact"/>
        <w:ind w:left="20" w:right="20" w:firstLine="700"/>
        <w:jc w:val="both"/>
      </w:pPr>
      <w:r>
        <w:t xml:space="preserve">Обязанности сотрудников </w:t>
      </w:r>
      <w:r w:rsidR="001B73FA">
        <w:t>ФГБУ ФНКЦ ФМБА России</w:t>
      </w:r>
      <w:r>
        <w:t>, непосредственно осуществляющих обработку персональных данных, а также их ответственность определяются в локальных актах</w:t>
      </w:r>
      <w:r w:rsidR="001B73FA">
        <w:t xml:space="preserve"> ФГБУ ФНКЦ ФМБА России</w:t>
      </w:r>
      <w:r>
        <w:t>.</w:t>
      </w:r>
    </w:p>
    <w:p w:rsidR="00A77BB5" w:rsidRDefault="00AA7AD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38"/>
        </w:tabs>
        <w:spacing w:line="230" w:lineRule="exact"/>
        <w:ind w:left="20" w:firstLine="700"/>
        <w:jc w:val="both"/>
      </w:pPr>
      <w:bookmarkStart w:id="8" w:name="bookmark13"/>
      <w:r>
        <w:t>Права субъектов персональных данных</w:t>
      </w:r>
      <w:bookmarkEnd w:id="8"/>
    </w:p>
    <w:p w:rsidR="00A77BB5" w:rsidRDefault="00AA7ADF">
      <w:pPr>
        <w:pStyle w:val="22"/>
        <w:shd w:val="clear" w:color="auto" w:fill="auto"/>
        <w:spacing w:line="288" w:lineRule="exact"/>
        <w:ind w:left="20" w:right="20" w:firstLine="700"/>
        <w:jc w:val="both"/>
      </w:pPr>
      <w:r>
        <w:t>7.3.1. Субъект персональных данных имеет право на получение сведений об обработке его персональных данных в</w:t>
      </w:r>
      <w:r w:rsidR="0005253E">
        <w:t xml:space="preserve"> ФГБУ ФНКЦ ФМБА России</w:t>
      </w:r>
      <w:r>
        <w:t>.</w:t>
      </w:r>
    </w:p>
    <w:p w:rsidR="00A77BB5" w:rsidRDefault="00AA7ADF">
      <w:pPr>
        <w:pStyle w:val="22"/>
        <w:numPr>
          <w:ilvl w:val="0"/>
          <w:numId w:val="7"/>
        </w:numPr>
        <w:shd w:val="clear" w:color="auto" w:fill="auto"/>
        <w:tabs>
          <w:tab w:val="left" w:pos="1356"/>
        </w:tabs>
        <w:spacing w:line="274" w:lineRule="exact"/>
        <w:ind w:left="20" w:right="20" w:firstLine="720"/>
        <w:jc w:val="both"/>
      </w:pPr>
      <w:r>
        <w:t>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A77BB5" w:rsidRDefault="00AA7ADF">
      <w:pPr>
        <w:pStyle w:val="22"/>
        <w:numPr>
          <w:ilvl w:val="0"/>
          <w:numId w:val="7"/>
        </w:numPr>
        <w:shd w:val="clear" w:color="auto" w:fill="auto"/>
        <w:tabs>
          <w:tab w:val="left" w:pos="1359"/>
        </w:tabs>
        <w:spacing w:line="274" w:lineRule="exact"/>
        <w:ind w:left="20" w:right="20" w:firstLine="720"/>
        <w:jc w:val="both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A77BB5" w:rsidRDefault="00AA7ADF">
      <w:pPr>
        <w:pStyle w:val="22"/>
        <w:numPr>
          <w:ilvl w:val="0"/>
          <w:numId w:val="7"/>
        </w:numPr>
        <w:shd w:val="clear" w:color="auto" w:fill="auto"/>
        <w:tabs>
          <w:tab w:val="left" w:pos="1456"/>
        </w:tabs>
        <w:spacing w:line="274" w:lineRule="exact"/>
        <w:ind w:left="20" w:right="20" w:firstLine="720"/>
        <w:jc w:val="both"/>
      </w:pPr>
      <w:r>
        <w:t xml:space="preserve">Для реализации и защиты своих прав и законных интересов субъект персональных данных имеет право обратиться в </w:t>
      </w:r>
      <w:r w:rsidR="0005253E">
        <w:t>ФГБУ ФНКЦ ФМБА России</w:t>
      </w:r>
      <w:r>
        <w:t>.</w:t>
      </w:r>
      <w:r w:rsidR="0005253E">
        <w:t xml:space="preserve"> ФГБУ ФНКЦ ФМБА России</w:t>
      </w:r>
      <w:r>
        <w:t xml:space="preserve"> (Оператор)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ситуаций.</w:t>
      </w:r>
    </w:p>
    <w:p w:rsidR="00A77BB5" w:rsidRDefault="00AA7ADF">
      <w:pPr>
        <w:pStyle w:val="22"/>
        <w:numPr>
          <w:ilvl w:val="0"/>
          <w:numId w:val="7"/>
        </w:numPr>
        <w:shd w:val="clear" w:color="auto" w:fill="auto"/>
        <w:tabs>
          <w:tab w:val="left" w:pos="1377"/>
        </w:tabs>
        <w:spacing w:after="275" w:line="274" w:lineRule="exact"/>
        <w:ind w:left="20" w:right="20" w:firstLine="720"/>
        <w:jc w:val="both"/>
      </w:pPr>
      <w:r>
        <w:t>Субъект персональных данных вправе обжа</w:t>
      </w:r>
      <w:r w:rsidR="003904EE">
        <w:t>ловать действия или бездействие</w:t>
      </w:r>
      <w:r w:rsidR="0005253E">
        <w:t xml:space="preserve"> ФГБУ ФНКЦ ФМБА России </w:t>
      </w:r>
      <w:r>
        <w:t>путем обращения в уполномоченный орган по защите прав субъектов персональных данных или в судебном порядке.</w:t>
      </w:r>
    </w:p>
    <w:p w:rsidR="00A77BB5" w:rsidRDefault="00AA7ADF">
      <w:pPr>
        <w:pStyle w:val="10"/>
        <w:keepNext/>
        <w:keepLines/>
        <w:shd w:val="clear" w:color="auto" w:fill="auto"/>
        <w:spacing w:after="205" w:line="230" w:lineRule="exact"/>
        <w:ind w:left="3760"/>
      </w:pPr>
      <w:bookmarkStart w:id="9" w:name="bookmark14"/>
      <w:r>
        <w:t>8. Ответственность</w:t>
      </w:r>
      <w:bookmarkEnd w:id="9"/>
    </w:p>
    <w:p w:rsidR="00A77BB5" w:rsidRDefault="00AA7ADF" w:rsidP="003904EE">
      <w:pPr>
        <w:pStyle w:val="22"/>
        <w:shd w:val="clear" w:color="auto" w:fill="auto"/>
        <w:spacing w:after="518" w:line="277" w:lineRule="exact"/>
        <w:ind w:left="20" w:right="20" w:firstLine="720"/>
        <w:jc w:val="both"/>
        <w:sectPr w:rsidR="00A77BB5">
          <w:headerReference w:type="default" r:id="rId8"/>
          <w:type w:val="continuous"/>
          <w:pgSz w:w="11905" w:h="16837"/>
          <w:pgMar w:top="1047" w:right="1164" w:bottom="1549" w:left="1104" w:header="0" w:footer="3" w:gutter="0"/>
          <w:cols w:space="720"/>
          <w:noEndnote/>
          <w:titlePg/>
          <w:docGrid w:linePitch="360"/>
        </w:sectPr>
      </w:pPr>
      <w:r>
        <w:t>8.1.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и договорами, регламентирую</w:t>
      </w:r>
      <w:bookmarkStart w:id="10" w:name="_GoBack"/>
      <w:bookmarkEnd w:id="10"/>
      <w:r>
        <w:t>щими п</w:t>
      </w:r>
      <w:r w:rsidR="003904EE">
        <w:t>равоотношения с третьими лицам</w:t>
      </w:r>
    </w:p>
    <w:p w:rsidR="003904EE" w:rsidRPr="003904EE" w:rsidRDefault="003904EE" w:rsidP="003904EE"/>
    <w:p w:rsidR="00A77BB5" w:rsidRPr="003904EE" w:rsidRDefault="00A77BB5" w:rsidP="003904EE"/>
    <w:sectPr w:rsidR="00A77BB5" w:rsidRPr="003904EE" w:rsidSect="00A77BB5">
      <w:headerReference w:type="default" r:id="rId9"/>
      <w:footerReference w:type="default" r:id="rId10"/>
      <w:footerReference w:type="first" r:id="rId11"/>
      <w:pgSz w:w="11905" w:h="16837"/>
      <w:pgMar w:top="1622" w:right="6124" w:bottom="12901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80" w:rsidRDefault="00891A80" w:rsidP="00A77BB5">
      <w:r>
        <w:separator/>
      </w:r>
    </w:p>
  </w:endnote>
  <w:endnote w:type="continuationSeparator" w:id="0">
    <w:p w:rsidR="00891A80" w:rsidRDefault="00891A80" w:rsidP="00A7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B5" w:rsidRDefault="00A77B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B5" w:rsidRDefault="00A77B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80" w:rsidRDefault="00891A80"/>
  </w:footnote>
  <w:footnote w:type="continuationSeparator" w:id="0">
    <w:p w:rsidR="00891A80" w:rsidRDefault="00891A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B5" w:rsidRDefault="00DD731D">
    <w:pPr>
      <w:pStyle w:val="a5"/>
      <w:framePr w:w="12010" w:h="166" w:wrap="none" w:vAnchor="text" w:hAnchor="page" w:x="-51" w:y="472"/>
      <w:shd w:val="clear" w:color="auto" w:fill="auto"/>
      <w:ind w:left="5934"/>
    </w:pPr>
    <w:r>
      <w:fldChar w:fldCharType="begin"/>
    </w:r>
    <w:r>
      <w:instrText xml:space="preserve"> PAGE \* MERGEFORMAT </w:instrText>
    </w:r>
    <w:r>
      <w:fldChar w:fldCharType="separate"/>
    </w:r>
    <w:r w:rsidR="003904EE" w:rsidRPr="003904EE">
      <w:rPr>
        <w:rStyle w:val="12pt"/>
        <w:noProof/>
      </w:rPr>
      <w:t>7</w:t>
    </w:r>
    <w:r>
      <w:rPr>
        <w:rStyle w:val="12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B5" w:rsidRDefault="00A77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5BA"/>
    <w:multiLevelType w:val="multilevel"/>
    <w:tmpl w:val="96E082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51CA9"/>
    <w:multiLevelType w:val="multilevel"/>
    <w:tmpl w:val="88549B20"/>
    <w:lvl w:ilvl="0">
      <w:start w:val="5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37FA1"/>
    <w:multiLevelType w:val="multilevel"/>
    <w:tmpl w:val="37E24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EA1566"/>
    <w:multiLevelType w:val="multilevel"/>
    <w:tmpl w:val="2AC892A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F3039"/>
    <w:multiLevelType w:val="multilevel"/>
    <w:tmpl w:val="949471E2"/>
    <w:lvl w:ilvl="0">
      <w:start w:val="2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357AF"/>
    <w:multiLevelType w:val="multilevel"/>
    <w:tmpl w:val="584EFAA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5F22BB"/>
    <w:multiLevelType w:val="multilevel"/>
    <w:tmpl w:val="0C42A03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5"/>
    <w:rsid w:val="0005253E"/>
    <w:rsid w:val="001225C4"/>
    <w:rsid w:val="00160B7F"/>
    <w:rsid w:val="001B73FA"/>
    <w:rsid w:val="003904EE"/>
    <w:rsid w:val="003E0F56"/>
    <w:rsid w:val="004227B8"/>
    <w:rsid w:val="005A2358"/>
    <w:rsid w:val="00615827"/>
    <w:rsid w:val="006953AB"/>
    <w:rsid w:val="006E7318"/>
    <w:rsid w:val="0077290C"/>
    <w:rsid w:val="007B6672"/>
    <w:rsid w:val="007C772A"/>
    <w:rsid w:val="007F0B29"/>
    <w:rsid w:val="008641B9"/>
    <w:rsid w:val="00891A80"/>
    <w:rsid w:val="008A22A4"/>
    <w:rsid w:val="00971A00"/>
    <w:rsid w:val="0098192E"/>
    <w:rsid w:val="00A77BB5"/>
    <w:rsid w:val="00AA7ADF"/>
    <w:rsid w:val="00BD3528"/>
    <w:rsid w:val="00C84948"/>
    <w:rsid w:val="00CB7492"/>
    <w:rsid w:val="00DD731D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93B0B-5CD4-44F9-90C4-8760E82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7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BB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"/>
    <w:basedOn w:val="2"/>
    <w:rsid w:val="00A7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sid w:val="00A7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Колонтитул_"/>
    <w:basedOn w:val="a0"/>
    <w:link w:val="a5"/>
    <w:rsid w:val="00A7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4"/>
    <w:rsid w:val="00A7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Колонтитул + 12 pt;Полужирный"/>
    <w:basedOn w:val="a4"/>
    <w:rsid w:val="00A7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22"/>
    <w:rsid w:val="00A7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A7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6"/>
    <w:rsid w:val="00A7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A7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77BB5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A77BB5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A77BB5"/>
    <w:pPr>
      <w:shd w:val="clear" w:color="auto" w:fill="FFFFFF"/>
      <w:spacing w:line="54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A77B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rsid w:val="00A77BB5"/>
    <w:pPr>
      <w:shd w:val="clear" w:color="auto" w:fill="FFFFFF"/>
      <w:spacing w:line="5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77BB5"/>
    <w:pPr>
      <w:shd w:val="clear" w:color="auto" w:fill="FFFFFF"/>
      <w:spacing w:line="360" w:lineRule="exact"/>
      <w:jc w:val="both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27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7B8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0F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0F56"/>
    <w:rPr>
      <w:color w:val="000000"/>
    </w:rPr>
  </w:style>
  <w:style w:type="paragraph" w:styleId="ad">
    <w:name w:val="footer"/>
    <w:basedOn w:val="a"/>
    <w:link w:val="ae"/>
    <w:uiPriority w:val="99"/>
    <w:unhideWhenUsed/>
    <w:rsid w:val="003E0F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0F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nkc-fmb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16361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FirstovaN</dc:creator>
  <cp:lastModifiedBy>Бобровских Анастасия Михайловна</cp:lastModifiedBy>
  <cp:revision>2</cp:revision>
  <cp:lastPrinted>2017-05-11T07:46:00Z</cp:lastPrinted>
  <dcterms:created xsi:type="dcterms:W3CDTF">2017-06-30T07:45:00Z</dcterms:created>
  <dcterms:modified xsi:type="dcterms:W3CDTF">2017-06-30T07:45:00Z</dcterms:modified>
</cp:coreProperties>
</file>